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2" w:rsidRPr="00BF7D35" w:rsidRDefault="00B31C16" w:rsidP="00B3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35">
        <w:rPr>
          <w:rFonts w:ascii="Times New Roman" w:hAnsi="Times New Roman" w:cs="Times New Roman"/>
          <w:b/>
          <w:sz w:val="28"/>
          <w:szCs w:val="28"/>
        </w:rPr>
        <w:t>СОСТОЯНИЕ УСЛОВИЙ ТРУДА ВО ВРЕДНЫХ И (ИЛИ) ОПАСНЫХ УСЛОВИЯХ ТРУДА ПО ОТДЕЛЬНЫМ ВИД</w:t>
      </w:r>
      <w:r w:rsidR="00D26EDD">
        <w:rPr>
          <w:rFonts w:ascii="Times New Roman" w:hAnsi="Times New Roman" w:cs="Times New Roman"/>
          <w:b/>
          <w:sz w:val="28"/>
          <w:szCs w:val="28"/>
        </w:rPr>
        <w:t>АМ ЭКОНОМИЧЕСКОЙ ДЕЯТЕЛЬНОСТИ НА КОНЕЦ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35" w:rsidRPr="00BF7D35">
        <w:rPr>
          <w:rFonts w:ascii="Times New Roman" w:hAnsi="Times New Roman" w:cs="Times New Roman"/>
          <w:b/>
          <w:sz w:val="28"/>
          <w:szCs w:val="28"/>
        </w:rPr>
        <w:t>2019</w:t>
      </w:r>
      <w:r w:rsidRPr="00BF7D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6ED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jc w:val="center"/>
        <w:tblInd w:w="-1776" w:type="dxa"/>
        <w:tblLook w:val="04A0" w:firstRow="1" w:lastRow="0" w:firstColumn="1" w:lastColumn="0" w:noHBand="0" w:noVBand="1"/>
      </w:tblPr>
      <w:tblGrid>
        <w:gridCol w:w="3742"/>
        <w:gridCol w:w="1331"/>
        <w:gridCol w:w="1732"/>
        <w:gridCol w:w="1301"/>
        <w:gridCol w:w="1367"/>
      </w:tblGrid>
      <w:tr w:rsidR="00B31C16" w:rsidTr="00BF7D35">
        <w:trPr>
          <w:jc w:val="center"/>
        </w:trPr>
        <w:tc>
          <w:tcPr>
            <w:tcW w:w="3742" w:type="dxa"/>
            <w:vMerge w:val="restart"/>
          </w:tcPr>
          <w:p w:rsidR="00B31C16" w:rsidRPr="00BF7D35" w:rsidRDefault="00B31C16" w:rsidP="00B3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B31C16" w:rsidRPr="00BF7D35" w:rsidRDefault="00FE00C4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Занятые на работах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31C16"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с вредными и (или) опасными условиями труда</w:t>
            </w:r>
          </w:p>
        </w:tc>
        <w:tc>
          <w:tcPr>
            <w:tcW w:w="2668" w:type="dxa"/>
            <w:gridSpan w:val="2"/>
            <w:vAlign w:val="center"/>
          </w:tcPr>
          <w:p w:rsidR="00B31C16" w:rsidRPr="00BF7D35" w:rsidRDefault="00B31C16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работников, которым установлен хотя бы один вид гарантий и компенсаций</w:t>
            </w:r>
          </w:p>
        </w:tc>
      </w:tr>
      <w:tr w:rsidR="00B31C16" w:rsidTr="00BF7D35">
        <w:trPr>
          <w:jc w:val="center"/>
        </w:trPr>
        <w:tc>
          <w:tcPr>
            <w:tcW w:w="3742" w:type="dxa"/>
            <w:vMerge/>
          </w:tcPr>
          <w:p w:rsidR="00B31C16" w:rsidRPr="00BF7D35" w:rsidRDefault="00B31C16" w:rsidP="00B31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31C16" w:rsidRPr="00BF7D35" w:rsidRDefault="00B31C16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</w:tc>
        <w:tc>
          <w:tcPr>
            <w:tcW w:w="1732" w:type="dxa"/>
            <w:vAlign w:val="center"/>
          </w:tcPr>
          <w:p w:rsidR="00B31C16" w:rsidRPr="00BF7D35" w:rsidRDefault="00B31C16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  <w:r w:rsidR="00BF7D35"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списочной численности работников</w:t>
            </w:r>
          </w:p>
        </w:tc>
        <w:tc>
          <w:tcPr>
            <w:tcW w:w="1301" w:type="dxa"/>
            <w:vAlign w:val="center"/>
          </w:tcPr>
          <w:p w:rsidR="00B31C16" w:rsidRPr="00BF7D35" w:rsidRDefault="00B31C16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</w:tc>
        <w:tc>
          <w:tcPr>
            <w:tcW w:w="1367" w:type="dxa"/>
            <w:vAlign w:val="center"/>
          </w:tcPr>
          <w:p w:rsidR="00B31C16" w:rsidRPr="00BF7D35" w:rsidRDefault="00441E05" w:rsidP="00BF7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="00B31C16"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B31C16"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списочной численности работников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F7D35" w:rsidRDefault="00B31C16" w:rsidP="00BF7D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145,9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301" w:type="dxa"/>
            <w:vAlign w:val="bottom"/>
          </w:tcPr>
          <w:p w:rsidR="00B31C16" w:rsidRPr="00FE3216" w:rsidRDefault="002835A3" w:rsidP="002835A3">
            <w:pPr>
              <w:tabs>
                <w:tab w:val="left" w:pos="1085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7D35" w:rsidRPr="00FE3216">
              <w:rPr>
                <w:rFonts w:ascii="Times New Roman" w:hAnsi="Times New Roman" w:cs="Times New Roman"/>
                <w:b/>
                <w:sz w:val="20"/>
                <w:szCs w:val="20"/>
              </w:rPr>
              <w:t>141,6</w:t>
            </w:r>
            <w:r w:rsidRPr="002835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67" w:type="dxa"/>
            <w:vAlign w:val="bottom"/>
          </w:tcPr>
          <w:p w:rsidR="00B31C16" w:rsidRPr="00FE32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FE00C4">
            <w:pPr>
              <w:spacing w:before="120" w:after="120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331" w:type="dxa"/>
            <w:vAlign w:val="bottom"/>
          </w:tcPr>
          <w:p w:rsidR="00B31C16" w:rsidRPr="00B31C16" w:rsidRDefault="00B31C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Align w:val="bottom"/>
          </w:tcPr>
          <w:p w:rsidR="00B31C16" w:rsidRPr="00B31C16" w:rsidRDefault="00B31C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bottom"/>
          </w:tcPr>
          <w:p w:rsidR="00B31C16" w:rsidRPr="00B31C16" w:rsidRDefault="00B31C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7" w:type="dxa"/>
            <w:vAlign w:val="bottom"/>
          </w:tcPr>
          <w:p w:rsidR="00B31C16" w:rsidRPr="00B31C16" w:rsidRDefault="00B31C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B31C16" w:rsidTr="00FE00C4">
        <w:trPr>
          <w:jc w:val="center"/>
        </w:trPr>
        <w:tc>
          <w:tcPr>
            <w:tcW w:w="3742" w:type="dxa"/>
          </w:tcPr>
          <w:p w:rsidR="00B31C16" w:rsidRPr="00B31C16" w:rsidRDefault="00B31C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31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732" w:type="dxa"/>
            <w:vAlign w:val="bottom"/>
          </w:tcPr>
          <w:p w:rsidR="00B31C16" w:rsidRPr="00BF7D35" w:rsidRDefault="00BF7D35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01" w:type="dxa"/>
            <w:vAlign w:val="bottom"/>
          </w:tcPr>
          <w:p w:rsidR="00B31C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367" w:type="dxa"/>
            <w:vAlign w:val="bottom"/>
          </w:tcPr>
          <w:p w:rsidR="00B31C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FE3216" w:rsidTr="00FE00C4">
        <w:trPr>
          <w:jc w:val="center"/>
        </w:trPr>
        <w:tc>
          <w:tcPr>
            <w:tcW w:w="3742" w:type="dxa"/>
          </w:tcPr>
          <w:p w:rsidR="00FE3216" w:rsidRPr="00B31C16" w:rsidRDefault="00FE32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1C16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331" w:type="dxa"/>
            <w:vAlign w:val="bottom"/>
          </w:tcPr>
          <w:p w:rsidR="00FE3216" w:rsidRPr="00BF7D35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32" w:type="dxa"/>
            <w:vAlign w:val="bottom"/>
          </w:tcPr>
          <w:p w:rsidR="00FE3216" w:rsidRPr="00BF7D35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301" w:type="dxa"/>
            <w:vAlign w:val="bottom"/>
          </w:tcPr>
          <w:p w:rsidR="00FE3216" w:rsidRPr="00B31C16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67" w:type="dxa"/>
            <w:vAlign w:val="bottom"/>
          </w:tcPr>
          <w:p w:rsidR="00FE32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FE3216" w:rsidTr="00FE00C4">
        <w:trPr>
          <w:jc w:val="center"/>
        </w:trPr>
        <w:tc>
          <w:tcPr>
            <w:tcW w:w="3742" w:type="dxa"/>
          </w:tcPr>
          <w:p w:rsidR="00FE3216" w:rsidRPr="00B31C16" w:rsidRDefault="00FE3216" w:rsidP="00BF7D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1331" w:type="dxa"/>
            <w:vAlign w:val="bottom"/>
          </w:tcPr>
          <w:p w:rsidR="00FE3216" w:rsidRPr="00BF7D35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32" w:type="dxa"/>
            <w:vAlign w:val="bottom"/>
          </w:tcPr>
          <w:p w:rsidR="00FE3216" w:rsidRPr="00BF7D35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01" w:type="dxa"/>
            <w:vAlign w:val="bottom"/>
          </w:tcPr>
          <w:p w:rsidR="00FE3216" w:rsidRPr="00BF7D35" w:rsidRDefault="00FE3216" w:rsidP="002835A3">
            <w:pPr>
              <w:tabs>
                <w:tab w:val="left" w:pos="943"/>
              </w:tabs>
              <w:spacing w:before="120" w:after="120"/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7" w:type="dxa"/>
            <w:vAlign w:val="bottom"/>
          </w:tcPr>
          <w:p w:rsidR="00FE3216" w:rsidRPr="00B31C16" w:rsidRDefault="00FE3216" w:rsidP="00FE00C4">
            <w:pPr>
              <w:spacing w:before="120" w:after="120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21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</w:tbl>
    <w:p w:rsidR="002835A3" w:rsidRDefault="002835A3" w:rsidP="002835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2835A3" w:rsidRDefault="002835A3" w:rsidP="0028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2835A3" w:rsidRDefault="002835A3" w:rsidP="0028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</w:t>
      </w:r>
    </w:p>
    <w:p w:rsidR="002835A3" w:rsidRPr="005177CB" w:rsidRDefault="002835A3" w:rsidP="002835A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8752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A875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7527">
        <w:rPr>
          <w:rFonts w:ascii="Times New Roman" w:hAnsi="Times New Roman"/>
          <w:sz w:val="18"/>
          <w:szCs w:val="18"/>
        </w:rPr>
        <w:t>Незначительные расхождения между итогом и суммой слагаемых объясняются округлением данных</w:t>
      </w:r>
    </w:p>
    <w:p w:rsidR="00B31C16" w:rsidRPr="00B31C16" w:rsidRDefault="00B31C16" w:rsidP="00B31C16">
      <w:pPr>
        <w:rPr>
          <w:rFonts w:ascii="Times New Roman" w:hAnsi="Times New Roman" w:cs="Times New Roman"/>
          <w:sz w:val="28"/>
          <w:szCs w:val="28"/>
        </w:rPr>
      </w:pPr>
    </w:p>
    <w:sectPr w:rsidR="00B31C16" w:rsidRPr="00B31C16" w:rsidSect="00B31C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6"/>
    <w:rsid w:val="002835A3"/>
    <w:rsid w:val="00441E05"/>
    <w:rsid w:val="00474BF2"/>
    <w:rsid w:val="0080527C"/>
    <w:rsid w:val="00A858F0"/>
    <w:rsid w:val="00B31C16"/>
    <w:rsid w:val="00BF7D35"/>
    <w:rsid w:val="00D26EDD"/>
    <w:rsid w:val="00D330CE"/>
    <w:rsid w:val="00FB4CF3"/>
    <w:rsid w:val="00FE00C4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6</cp:revision>
  <cp:lastPrinted>2021-02-02T13:33:00Z</cp:lastPrinted>
  <dcterms:created xsi:type="dcterms:W3CDTF">2021-01-27T15:01:00Z</dcterms:created>
  <dcterms:modified xsi:type="dcterms:W3CDTF">2021-02-02T13:37:00Z</dcterms:modified>
</cp:coreProperties>
</file>